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Dear Guest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Health and safety for you and our staff are our utmost priority.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Therefore, we follow the rules and recommendations from the authorities concerning prevention of Covid-19 and we have launched a number of initiatives to make sure that you have a safe stay here with us.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2"/>
          <w:szCs w:val="22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Staff with corona passport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We ensure that all our staff have a valid corona passport. We have also made it clear to our staff that they must stay at home and be tested if they have any symptoms of Covid-19, and that they must follow the rules on isolation if they have been in close contact with anyone infected.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2"/>
          <w:szCs w:val="22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Frequent cleaning and disinfection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We have always had focus on good hygiene, but in order to prevent Covid-19, we have launched a number of additional measures: We have upgraded cleaning and disinfecting in common rooms and at contact points, for example table surfaces, door knobs and plugs.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All our staff have been instructed in cleaning and disinfection, and we have enhanced cleaning procedures to ensure adequate and frequent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5486315</wp:posOffset>
            </wp:positionH>
            <wp:positionV relativeFrom="page">
              <wp:posOffset>656500</wp:posOffset>
            </wp:positionV>
            <wp:extent cx="1417174" cy="1417174"/>
            <wp:effectExtent l="0" t="0" r="0" b="0"/>
            <wp:wrapThrough wrapText="bothSides" distL="152400" distR="152400">
              <wp:wrapPolygon edited="1">
                <wp:start x="1688" y="780"/>
                <wp:lineTo x="1428" y="865"/>
                <wp:lineTo x="823" y="1470"/>
                <wp:lineTo x="732" y="14427"/>
                <wp:lineTo x="3496" y="13737"/>
                <wp:lineTo x="5009" y="13610"/>
                <wp:lineTo x="5831" y="13822"/>
                <wp:lineTo x="7519" y="14862"/>
                <wp:lineTo x="11191" y="15165"/>
                <wp:lineTo x="11620" y="15510"/>
                <wp:lineTo x="11662" y="16199"/>
                <wp:lineTo x="11191" y="16677"/>
                <wp:lineTo x="7604" y="16502"/>
                <wp:lineTo x="5831" y="16502"/>
                <wp:lineTo x="5831" y="16937"/>
                <wp:lineTo x="11148" y="17282"/>
                <wp:lineTo x="11838" y="16937"/>
                <wp:lineTo x="12183" y="16284"/>
                <wp:lineTo x="16502" y="14342"/>
                <wp:lineTo x="17282" y="14469"/>
                <wp:lineTo x="17494" y="15032"/>
                <wp:lineTo x="17064" y="15594"/>
                <wp:lineTo x="10543" y="18661"/>
                <wp:lineTo x="8940" y="19139"/>
                <wp:lineTo x="7604" y="18964"/>
                <wp:lineTo x="5057" y="17669"/>
                <wp:lineTo x="4234" y="17451"/>
                <wp:lineTo x="780" y="17887"/>
                <wp:lineTo x="732" y="19956"/>
                <wp:lineTo x="907" y="20391"/>
                <wp:lineTo x="1512" y="20863"/>
                <wp:lineTo x="19744" y="20954"/>
                <wp:lineTo x="20307" y="20778"/>
                <wp:lineTo x="20821" y="20173"/>
                <wp:lineTo x="20911" y="7259"/>
                <wp:lineTo x="18099" y="7991"/>
                <wp:lineTo x="16544" y="8166"/>
                <wp:lineTo x="16417" y="8133"/>
                <wp:lineTo x="16417" y="10586"/>
                <wp:lineTo x="16937" y="10755"/>
                <wp:lineTo x="17324" y="11233"/>
                <wp:lineTo x="17494" y="12358"/>
                <wp:lineTo x="15552" y="12400"/>
                <wp:lineTo x="15679" y="12957"/>
                <wp:lineTo x="16242" y="13217"/>
                <wp:lineTo x="16980" y="12957"/>
                <wp:lineTo x="17367" y="13350"/>
                <wp:lineTo x="16586" y="13780"/>
                <wp:lineTo x="15425" y="13653"/>
                <wp:lineTo x="14820" y="12957"/>
                <wp:lineTo x="14729" y="11705"/>
                <wp:lineTo x="14947" y="11148"/>
                <wp:lineTo x="15552" y="10628"/>
                <wp:lineTo x="15939" y="10609"/>
                <wp:lineTo x="15939" y="11100"/>
                <wp:lineTo x="15727" y="11233"/>
                <wp:lineTo x="15552" y="11923"/>
                <wp:lineTo x="16677" y="11923"/>
                <wp:lineTo x="16677" y="11535"/>
                <wp:lineTo x="16459" y="11191"/>
                <wp:lineTo x="15939" y="11100"/>
                <wp:lineTo x="15939" y="10609"/>
                <wp:lineTo x="16417" y="10586"/>
                <wp:lineTo x="16417" y="8133"/>
                <wp:lineTo x="15679" y="7948"/>
                <wp:lineTo x="14518" y="7234"/>
                <wp:lineTo x="14518" y="10586"/>
                <wp:lineTo x="14645" y="10586"/>
                <wp:lineTo x="14518" y="11360"/>
                <wp:lineTo x="13997" y="11360"/>
                <wp:lineTo x="13653" y="11753"/>
                <wp:lineTo x="13562" y="13695"/>
                <wp:lineTo x="12745" y="13695"/>
                <wp:lineTo x="12745" y="10628"/>
                <wp:lineTo x="13477" y="10628"/>
                <wp:lineTo x="13520" y="11191"/>
                <wp:lineTo x="13955" y="10628"/>
                <wp:lineTo x="14518" y="10586"/>
                <wp:lineTo x="14518" y="7234"/>
                <wp:lineTo x="13997" y="6914"/>
                <wp:lineTo x="12570" y="6797"/>
                <wp:lineTo x="12570" y="8033"/>
                <wp:lineTo x="12830" y="8166"/>
                <wp:lineTo x="12872" y="8033"/>
                <wp:lineTo x="13005" y="8033"/>
                <wp:lineTo x="13005" y="9418"/>
                <wp:lineTo x="12745" y="9763"/>
                <wp:lineTo x="12056" y="9805"/>
                <wp:lineTo x="11796" y="9588"/>
                <wp:lineTo x="11965" y="9588"/>
                <wp:lineTo x="12528" y="9721"/>
                <wp:lineTo x="12788" y="9545"/>
                <wp:lineTo x="12872" y="8983"/>
                <wp:lineTo x="12745" y="9116"/>
                <wp:lineTo x="12183" y="9201"/>
                <wp:lineTo x="11880" y="8983"/>
                <wp:lineTo x="11796" y="8378"/>
                <wp:lineTo x="12056" y="8075"/>
                <wp:lineTo x="12225" y="8061"/>
                <wp:lineTo x="12225" y="8124"/>
                <wp:lineTo x="12007" y="8293"/>
                <wp:lineTo x="12007" y="8940"/>
                <wp:lineTo x="12570" y="9074"/>
                <wp:lineTo x="12788" y="8898"/>
                <wp:lineTo x="12872" y="8426"/>
                <wp:lineTo x="12703" y="8209"/>
                <wp:lineTo x="12225" y="8124"/>
                <wp:lineTo x="12225" y="8061"/>
                <wp:lineTo x="12570" y="8033"/>
                <wp:lineTo x="12570" y="6797"/>
                <wp:lineTo x="10368" y="6618"/>
                <wp:lineTo x="10368" y="8033"/>
                <wp:lineTo x="10495" y="8033"/>
                <wp:lineTo x="10495" y="8209"/>
                <wp:lineTo x="10628" y="8075"/>
                <wp:lineTo x="11100" y="8033"/>
                <wp:lineTo x="11318" y="8166"/>
                <wp:lineTo x="11402" y="9201"/>
                <wp:lineTo x="11233" y="9201"/>
                <wp:lineTo x="11233" y="8293"/>
                <wp:lineTo x="11100" y="8124"/>
                <wp:lineTo x="11015" y="8145"/>
                <wp:lineTo x="11015" y="10586"/>
                <wp:lineTo x="11360" y="10628"/>
                <wp:lineTo x="11838" y="11100"/>
                <wp:lineTo x="11923" y="13090"/>
                <wp:lineTo x="12098" y="13217"/>
                <wp:lineTo x="12007" y="13737"/>
                <wp:lineTo x="11662" y="13737"/>
                <wp:lineTo x="11318" y="13393"/>
                <wp:lineTo x="10888" y="13695"/>
                <wp:lineTo x="10023" y="13780"/>
                <wp:lineTo x="9588" y="13520"/>
                <wp:lineTo x="9376" y="13005"/>
                <wp:lineTo x="9461" y="12310"/>
                <wp:lineTo x="9939" y="11923"/>
                <wp:lineTo x="10586" y="11875"/>
                <wp:lineTo x="10586" y="12267"/>
                <wp:lineTo x="10283" y="12400"/>
                <wp:lineTo x="10150" y="12915"/>
                <wp:lineTo x="10410" y="13217"/>
                <wp:lineTo x="11015" y="13048"/>
                <wp:lineTo x="11100" y="12267"/>
                <wp:lineTo x="10586" y="12267"/>
                <wp:lineTo x="10586" y="11875"/>
                <wp:lineTo x="11100" y="11838"/>
                <wp:lineTo x="11100" y="11402"/>
                <wp:lineTo x="10797" y="11191"/>
                <wp:lineTo x="9721" y="11275"/>
                <wp:lineTo x="9588" y="10755"/>
                <wp:lineTo x="9890" y="10628"/>
                <wp:lineTo x="11015" y="10586"/>
                <wp:lineTo x="11015" y="8145"/>
                <wp:lineTo x="10586" y="8251"/>
                <wp:lineTo x="10495" y="9201"/>
                <wp:lineTo x="10368" y="9201"/>
                <wp:lineTo x="10368" y="8033"/>
                <wp:lineTo x="10368" y="6618"/>
                <wp:lineTo x="10283" y="6612"/>
                <wp:lineTo x="9848" y="6267"/>
                <wp:lineTo x="9805" y="5571"/>
                <wp:lineTo x="10241" y="5099"/>
                <wp:lineTo x="15552" y="5311"/>
                <wp:lineTo x="15679" y="5142"/>
                <wp:lineTo x="15594" y="4797"/>
                <wp:lineTo x="10241" y="4494"/>
                <wp:lineTo x="9721" y="4802"/>
                <wp:lineTo x="9721" y="7477"/>
                <wp:lineTo x="9890" y="7477"/>
                <wp:lineTo x="9939" y="7604"/>
                <wp:lineTo x="9763" y="7646"/>
                <wp:lineTo x="9721" y="7477"/>
                <wp:lineTo x="9721" y="4802"/>
                <wp:lineTo x="9588" y="4882"/>
                <wp:lineTo x="9243" y="5529"/>
                <wp:lineTo x="8511" y="5859"/>
                <wp:lineTo x="8511" y="7259"/>
                <wp:lineTo x="8638" y="7301"/>
                <wp:lineTo x="8638" y="8553"/>
                <wp:lineTo x="9074" y="8166"/>
                <wp:lineTo x="9418" y="8033"/>
                <wp:lineTo x="8856" y="8511"/>
                <wp:lineTo x="9418" y="9158"/>
                <wp:lineTo x="9285" y="9201"/>
                <wp:lineTo x="8680" y="8638"/>
                <wp:lineTo x="8638" y="9201"/>
                <wp:lineTo x="8511" y="9201"/>
                <wp:lineTo x="8511" y="7259"/>
                <wp:lineTo x="8511" y="5859"/>
                <wp:lineTo x="8251" y="5977"/>
                <wp:lineTo x="8251" y="10586"/>
                <wp:lineTo x="8426" y="10586"/>
                <wp:lineTo x="8898" y="10888"/>
                <wp:lineTo x="8680" y="11318"/>
                <wp:lineTo x="8426" y="11233"/>
                <wp:lineTo x="7731" y="11191"/>
                <wp:lineTo x="7428" y="11535"/>
                <wp:lineTo x="7344" y="12528"/>
                <wp:lineTo x="7604" y="13048"/>
                <wp:lineTo x="8251" y="13132"/>
                <wp:lineTo x="8553" y="12957"/>
                <wp:lineTo x="8940" y="13393"/>
                <wp:lineTo x="8596" y="13695"/>
                <wp:lineTo x="7604" y="13780"/>
                <wp:lineTo x="7083" y="13562"/>
                <wp:lineTo x="6612" y="12957"/>
                <wp:lineTo x="6478" y="11880"/>
                <wp:lineTo x="6781" y="11100"/>
                <wp:lineTo x="7386" y="10628"/>
                <wp:lineTo x="8251" y="10586"/>
                <wp:lineTo x="8251" y="5977"/>
                <wp:lineTo x="7773" y="6193"/>
                <wp:lineTo x="7773" y="8033"/>
                <wp:lineTo x="7948" y="8075"/>
                <wp:lineTo x="8075" y="9201"/>
                <wp:lineTo x="7948" y="9201"/>
                <wp:lineTo x="7948" y="9031"/>
                <wp:lineTo x="7864" y="9116"/>
                <wp:lineTo x="7344" y="9243"/>
                <wp:lineTo x="7083" y="9031"/>
                <wp:lineTo x="7216" y="8596"/>
                <wp:lineTo x="7561" y="8536"/>
                <wp:lineTo x="7561" y="8596"/>
                <wp:lineTo x="7301" y="8680"/>
                <wp:lineTo x="7259" y="9031"/>
                <wp:lineTo x="7773" y="9074"/>
                <wp:lineTo x="7948" y="8638"/>
                <wp:lineTo x="7561" y="8596"/>
                <wp:lineTo x="7561" y="8536"/>
                <wp:lineTo x="7948" y="8469"/>
                <wp:lineTo x="7731" y="8124"/>
                <wp:lineTo x="7216" y="8251"/>
                <wp:lineTo x="7216" y="8075"/>
                <wp:lineTo x="7773" y="8033"/>
                <wp:lineTo x="7773" y="6193"/>
                <wp:lineTo x="6351" y="6835"/>
                <wp:lineTo x="6351" y="7688"/>
                <wp:lineTo x="6478" y="7731"/>
                <wp:lineTo x="6478" y="7991"/>
                <wp:lineTo x="6823" y="8033"/>
                <wp:lineTo x="6823" y="8166"/>
                <wp:lineTo x="6478" y="8166"/>
                <wp:lineTo x="6521" y="9074"/>
                <wp:lineTo x="6823" y="9158"/>
                <wp:lineTo x="6436" y="9201"/>
                <wp:lineTo x="6351" y="8166"/>
                <wp:lineTo x="6091" y="8166"/>
                <wp:lineTo x="6091" y="8033"/>
                <wp:lineTo x="6351" y="8033"/>
                <wp:lineTo x="6351" y="7688"/>
                <wp:lineTo x="6351" y="6835"/>
                <wp:lineTo x="5226" y="7344"/>
                <wp:lineTo x="4277" y="7344"/>
                <wp:lineTo x="3974" y="6914"/>
                <wp:lineTo x="4192" y="6351"/>
                <wp:lineTo x="5359" y="5662"/>
                <wp:lineTo x="11796" y="2764"/>
                <wp:lineTo x="13175" y="2637"/>
                <wp:lineTo x="13997" y="2849"/>
                <wp:lineTo x="16719" y="4234"/>
                <wp:lineTo x="17845" y="4319"/>
                <wp:lineTo x="20863" y="3847"/>
                <wp:lineTo x="20911" y="1899"/>
                <wp:lineTo x="20694" y="1294"/>
                <wp:lineTo x="20173" y="865"/>
                <wp:lineTo x="1688" y="780"/>
              </wp:wrapPolygon>
            </wp:wrapThrough>
            <wp:docPr id="1073741828" name="officeArt object" descr="Bille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lede" descr="Bille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174" cy="1417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 cleaning and disinfection.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2"/>
          <w:szCs w:val="22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Frequent airing out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We have also placed higher priority on ventilation, and we air-out all common areas very often.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2"/>
          <w:szCs w:val="22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Good hand hygiene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We have instructed all our staff in good hand hygiene and made sure that both guests and staff have easy access to hand sanitizer as well as soap and wash basins.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6"/>
          <w:szCs w:val="26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6"/>
          <w:szCs w:val="26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What can you do as a guest?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As you can see, we have already taken care of almost everything. All that is left for you is to follow the general recommendations from the authorities: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Postpone your visit if you have symptoms of Covid-19</w:t>
      </w: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K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eep your distance to other guests and staff</w:t>
      </w: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W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ash your hands often or use hand sanitizer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724b"/>
          <w:sz w:val="22"/>
          <w:szCs w:val="22"/>
          <w:u w:color="1c724b"/>
          <w:rtl w:val="0"/>
          <w14:textFill>
            <w14:solidFill>
              <w14:srgbClr w14:val="1D724C"/>
            </w14:solidFill>
          </w14:textFill>
        </w:rPr>
      </w:pPr>
      <w:r>
        <w:rPr>
          <w:rFonts w:ascii="Fira Sans Medium" w:hAnsi="Fira Sans Medium"/>
          <w:outline w:val="0"/>
          <w:color w:val="1c724b"/>
          <w:sz w:val="22"/>
          <w:szCs w:val="22"/>
          <w:u w:color="1c724b"/>
          <w:rtl w:val="0"/>
          <w:lang w:val="en-US"/>
          <w14:textFill>
            <w14:solidFill>
              <w14:srgbClr w14:val="1D724C"/>
            </w14:solidFill>
          </w14:textFill>
        </w:rPr>
        <w:t>Note signs and instructions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There may be new measures that we have not mentioned here, so pay attention to signs and instructions. If you are in doubt, you are welcome to ask our staff.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 xml:space="preserve">We are aware that these measures may be a hassle now and then, but we hope that you understand that they are for your safety and for the safety of other guests and staff.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en-US"/>
        </w:rPr>
        <w:t>Yours sincerely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ira Sans Regular">
    <w:charset w:val="00"/>
    <w:family w:val="roman"/>
    <w:pitch w:val="default"/>
  </w:font>
  <w:font w:name="Fira Sans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359999</wp:posOffset>
              </wp:positionH>
              <wp:positionV relativeFrom="page">
                <wp:posOffset>359999</wp:posOffset>
              </wp:positionV>
              <wp:extent cx="6840001" cy="10093361"/>
              <wp:effectExtent l="0" t="0" r="0" b="0"/>
              <wp:wrapNone/>
              <wp:docPr id="1073741827" name="officeArt object" descr="Grupp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1" cy="10093361"/>
                        <a:chOff x="0" y="0"/>
                        <a:chExt cx="6840000" cy="10093360"/>
                      </a:xfrm>
                    </wpg:grpSpPr>
                    <wps:wsp>
                      <wps:cNvPr id="1073741825" name="Afrundet rektangel"/>
                      <wps:cNvSpPr/>
                      <wps:spPr>
                        <a:xfrm>
                          <a:off x="0" y="0"/>
                          <a:ext cx="6840001" cy="9720000"/>
                        </a:xfrm>
                        <a:prstGeom prst="roundRect">
                          <a:avLst>
                            <a:gd name="adj" fmla="val 143"/>
                          </a:avLst>
                        </a:prstGeom>
                        <a:solidFill>
                          <a:srgbClr val="F8FAF8"/>
                        </a:solidFill>
                        <a:ln w="50800" cap="flat">
                          <a:solidFill>
                            <a:srgbClr val="1E65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bfa-service.dk/takingcare"/>
                      <wps:cNvSpPr txBox="1"/>
                      <wps:spPr>
                        <a:xfrm>
                          <a:off x="1832528" y="9778686"/>
                          <a:ext cx="3175001" cy="31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>
                                <w:rFonts w:ascii="Fira Sans Regular" w:hAnsi="Fira Sans Regular"/>
                                <w:outline w:val="0"/>
                                <w:color w:val="2a7150"/>
                                <w:rtl w:val="0"/>
                                <w:lang w:val="da-DK"/>
                                <w14:textFill>
                                  <w14:solidFill>
                                    <w14:srgbClr w14:val="2A7150"/>
                                  </w14:solidFill>
                                </w14:textFill>
                              </w:rPr>
                              <w:t>bfa-service.dk/takingcare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8.3pt;margin-top:28.3pt;width:538.6pt;height:79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40000,10093361">
              <w10:wrap type="none" side="bothSides" anchorx="page" anchory="page"/>
              <v:roundrect id="_x0000_s1027" style="position:absolute;left:0;top:0;width:6840000;height:9720000;" adj="31">
                <v:fill color="#F8FAF8" opacity="100.0%" type="solid"/>
                <v:stroke filltype="solid" color="#1E6538" opacity="100.0%" weight="4.0pt" dashstyle="solid" endcap="flat" joinstyle="round" linestyle="single" startarrow="none" startarrowwidth="medium" startarrowlength="medium" endarrow="none" endarrowwidth="medium" endarrowlength="medium"/>
              </v:roundrect>
              <v:shape id="_x0000_s1028" type="#_x0000_t202" style="position:absolute;left:1832528;top:9778687;width:3175000;height:31467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Fira Sans Regular" w:hAnsi="Fira Sans Regular"/>
                          <w:outline w:val="0"/>
                          <w:color w:val="2a7150"/>
                          <w:rtl w:val="0"/>
                          <w:lang w:val="da-DK"/>
                          <w14:textFill>
                            <w14:solidFill>
                              <w14:srgbClr w14:val="2A7150"/>
                            </w14:solidFill>
                          </w14:textFill>
                        </w:rPr>
                        <w:t>bfa-service.dk/takingcare</w:t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